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bidi="ar"/>
        </w:rPr>
        <w:t>会议议程</w:t>
      </w:r>
    </w:p>
    <w:tbl>
      <w:tblPr>
        <w:tblStyle w:val="2"/>
        <w:tblW w:w="951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6"/>
        <w:gridCol w:w="7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08:00-12:30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签到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13:00-13: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主办方致辞</w:t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sz w:val="32"/>
                <w:szCs w:val="32"/>
                <w:u w:val="none"/>
                <w:lang w:bidi="ar"/>
              </w:rPr>
              <w:t xml:space="preserve">吉林省生态环境厅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-13: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主办方致辞</w:t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sz w:val="32"/>
                <w:szCs w:val="32"/>
                <w:u w:val="none"/>
                <w:lang w:bidi="ar"/>
              </w:rPr>
              <w:t>吉林省环境保护产业协会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0-14: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挥发性有机物治理技术</w:t>
            </w:r>
            <w:r>
              <w:rPr>
                <w:rStyle w:val="6"/>
                <w:rFonts w:hint="eastAsia" w:ascii="仿宋_GB2312" w:hAnsi="仿宋_GB2312" w:eastAsia="仿宋_GB2312" w:cs="仿宋_GB2312"/>
                <w:sz w:val="32"/>
                <w:szCs w:val="32"/>
                <w:lang w:eastAsia="zh-CN" w:bidi="ar"/>
              </w:rPr>
              <w:t>要求</w:t>
            </w: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与工艺选择</w:t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张钢锋，高级工程师，上海环境科学研究院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14.20-14.30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茶歇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4:4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挥发性有机物治理治理技术的应用与运营</w:t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毛智明  博士 VOCs业务线总监，大连兆和环境科技股份有限公司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0-16: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挥发性有机物VOCs废气收集及通风系统设计要点</w:t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br w:type="textWrapping"/>
            </w:r>
            <w:r>
              <w:rPr>
                <w:rStyle w:val="4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  <w:t>金洪文，教授，长春工程学院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闭会讲话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Style w:val="5"/>
                <w:rFonts w:hint="default" w:ascii="仿宋_GB2312" w:hAnsi="仿宋_GB2312" w:eastAsia="仿宋_GB2312" w:cs="仿宋_GB2312"/>
                <w:sz w:val="32"/>
                <w:szCs w:val="32"/>
                <w:u w:val="none"/>
                <w:lang w:bidi="ar"/>
              </w:rPr>
              <w:t>吉林省环境保护产业协会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会议结束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C5169"/>
    <w:rsid w:val="78E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楷体" w:hAnsi="楷体" w:eastAsia="楷体" w:cs="楷体"/>
      <w:color w:val="000000"/>
      <w:sz w:val="22"/>
      <w:szCs w:val="22"/>
      <w:u w:val="single"/>
    </w:rPr>
  </w:style>
  <w:style w:type="character" w:customStyle="1" w:styleId="6">
    <w:name w:val="font11"/>
    <w:basedOn w:val="3"/>
    <w:qFormat/>
    <w:uiPriority w:val="0"/>
    <w:rPr>
      <w:rFonts w:hint="eastAsia" w:ascii="楷体" w:hAnsi="楷体" w:eastAsia="楷体" w:cs="楷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2020-11-19T01:28:00Z</dcterms:created>
  <dc:creator>惜缘</dc:creator>
  <cp:lastModifiedBy>惜缘</cp:lastModifiedBy>
  <dcterms:modified xsi:type="dcterms:W3CDTF">2020-11-19T01:28:40Z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