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环境保护设施运行人员培训班报名回执表</w:t>
      </w:r>
    </w:p>
    <w:tbl>
      <w:tblPr>
        <w:tblStyle w:val="3"/>
        <w:tblW w:w="10708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177"/>
        <w:gridCol w:w="627"/>
        <w:gridCol w:w="1296"/>
        <w:gridCol w:w="1104"/>
        <w:gridCol w:w="1392"/>
        <w:gridCol w:w="1068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340" w:type="dxa"/>
            <w:gridSpan w:val="4"/>
          </w:tcPr>
          <w:p>
            <w:pPr>
              <w:spacing w:line="480" w:lineRule="auto"/>
              <w:jc w:val="center"/>
            </w:pPr>
          </w:p>
        </w:tc>
        <w:tc>
          <w:tcPr>
            <w:tcW w:w="2496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312" w:type="dxa"/>
            <w:gridSpan w:val="2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804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9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</w:tcPr>
          <w:p>
            <w:pPr>
              <w:spacing w:line="480" w:lineRule="auto"/>
              <w:jc w:val="center"/>
            </w:pPr>
          </w:p>
        </w:tc>
        <w:tc>
          <w:tcPr>
            <w:tcW w:w="106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9148" w:type="dxa"/>
            <w:gridSpan w:val="8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环境自动监控（气）运行工（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728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1417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923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1104" w:type="dxa"/>
          </w:tcPr>
          <w:p>
            <w:pPr>
              <w:spacing w:line="480" w:lineRule="auto"/>
              <w:jc w:val="center"/>
            </w:pPr>
          </w:p>
        </w:tc>
        <w:tc>
          <w:tcPr>
            <w:tcW w:w="2460" w:type="dxa"/>
            <w:gridSpan w:val="2"/>
          </w:tcPr>
          <w:p>
            <w:pPr>
              <w:spacing w:line="480" w:lineRule="auto"/>
              <w:jc w:val="center"/>
            </w:pPr>
          </w:p>
        </w:tc>
        <w:tc>
          <w:tcPr>
            <w:tcW w:w="2244" w:type="dxa"/>
          </w:tcPr>
          <w:p>
            <w:pPr>
              <w:spacing w:line="480" w:lineRule="auto"/>
              <w:jc w:val="center"/>
            </w:pPr>
          </w:p>
        </w:tc>
      </w:tr>
    </w:tbl>
    <w:p>
      <w:pPr>
        <w:spacing w:line="480" w:lineRule="auto"/>
        <w:ind w:firstLine="720" w:firstLineChars="3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/>
          <w:sz w:val="24"/>
          <w:szCs w:val="32"/>
        </w:rPr>
        <w:t>注：此表复印有效。培训中心按照报名先后顺序安排。</w:t>
      </w:r>
      <w:r>
        <w:rPr>
          <w:sz w:val="24"/>
          <w:szCs w:val="32"/>
        </w:rPr>
        <w:softHyphen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2021-11-22T03:08:10Z</dcterms:created>
  <dc:creator>miaoyang</dc:creator>
  <cp:lastModifiedBy>miaoyang</cp:lastModifiedBy>
  <dcterms:modified xsi:type="dcterms:W3CDTF">2021-11-22T03:08:27Z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4121F7423C964FDCB37A143DC388B7DD</vt:lpwstr>
  </property>
</Properties>
</file>